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9843D" w14:textId="09ACD12E" w:rsidR="00E12A9D" w:rsidRPr="00423F9B" w:rsidRDefault="00E12A9D" w:rsidP="00E12A9D">
      <w:pPr>
        <w:jc w:val="center"/>
        <w:rPr>
          <w:rFonts w:ascii="Calibri" w:hAnsi="Calibri"/>
          <w:b/>
          <w:color w:val="1F497D"/>
          <w:sz w:val="32"/>
          <w:szCs w:val="32"/>
        </w:rPr>
      </w:pPr>
      <w:r w:rsidRPr="00423F9B">
        <w:rPr>
          <w:rFonts w:ascii="Calibri" w:hAnsi="Calibri"/>
          <w:b/>
          <w:color w:val="1F497D"/>
          <w:sz w:val="32"/>
          <w:szCs w:val="32"/>
        </w:rPr>
        <w:t>Convenio de colaboración CaixaB</w:t>
      </w:r>
      <w:r>
        <w:rPr>
          <w:rFonts w:ascii="Calibri" w:hAnsi="Calibri"/>
          <w:b/>
          <w:color w:val="1F497D"/>
          <w:sz w:val="32"/>
          <w:szCs w:val="32"/>
        </w:rPr>
        <w:t>ank Comerciantes de Navarra 2019</w:t>
      </w:r>
    </w:p>
    <w:p w14:paraId="5BA7F171" w14:textId="04DA902D" w:rsidR="00423F9B" w:rsidRPr="00423F9B" w:rsidRDefault="00FC15BB" w:rsidP="00423F9B">
      <w:pPr>
        <w:spacing w:before="100" w:beforeAutospacing="1" w:after="100" w:afterAutospacing="1"/>
        <w:jc w:val="center"/>
        <w:rPr>
          <w:rFonts w:ascii="Calibri" w:hAnsi="Calibri"/>
          <w:b/>
          <w:color w:val="1F497D"/>
          <w:sz w:val="32"/>
          <w:szCs w:val="32"/>
        </w:rPr>
      </w:pPr>
      <w:r>
        <w:rPr>
          <w:rFonts w:ascii="Calibri" w:hAnsi="Calibri"/>
          <w:b/>
          <w:color w:val="1F497D"/>
          <w:sz w:val="32"/>
          <w:szCs w:val="32"/>
        </w:rPr>
        <w:t xml:space="preserve">PLAN DE FORMACIÓN 2019 </w:t>
      </w:r>
    </w:p>
    <w:p w14:paraId="54E67270" w14:textId="7C27BF07" w:rsidR="00423F9B" w:rsidRPr="00A01416" w:rsidRDefault="00876D4F" w:rsidP="00423F9B">
      <w:pPr>
        <w:spacing w:before="100" w:beforeAutospacing="1" w:after="100" w:afterAutospacing="1"/>
        <w:rPr>
          <w:rFonts w:ascii="Calibri" w:hAnsi="Calibri"/>
          <w:b/>
          <w:color w:val="1F497D"/>
          <w:sz w:val="28"/>
          <w:szCs w:val="28"/>
          <w:u w:val="single"/>
        </w:rPr>
      </w:pPr>
      <w:r>
        <w:rPr>
          <w:rFonts w:ascii="Calibri" w:hAnsi="Calibri"/>
          <w:b/>
          <w:color w:val="1F497D"/>
          <w:sz w:val="28"/>
          <w:szCs w:val="28"/>
          <w:u w:val="single"/>
        </w:rPr>
        <w:t xml:space="preserve">Cursos </w:t>
      </w:r>
      <w:r w:rsidR="00423F9B" w:rsidRPr="00A01416">
        <w:rPr>
          <w:rFonts w:ascii="Calibri" w:hAnsi="Calibri"/>
          <w:b/>
          <w:color w:val="1F497D"/>
          <w:sz w:val="28"/>
          <w:szCs w:val="28"/>
          <w:u w:val="single"/>
        </w:rPr>
        <w:t xml:space="preserve"> de</w:t>
      </w:r>
      <w:r>
        <w:rPr>
          <w:rFonts w:ascii="Calibri" w:hAnsi="Calibri"/>
          <w:b/>
          <w:color w:val="1F497D"/>
          <w:sz w:val="28"/>
          <w:szCs w:val="28"/>
          <w:u w:val="single"/>
        </w:rPr>
        <w:t xml:space="preserve"> formación</w:t>
      </w:r>
    </w:p>
    <w:p w14:paraId="27C10C3B" w14:textId="16B188F8" w:rsidR="00423F9B" w:rsidRDefault="0095441B" w:rsidP="00423F9B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1.-</w:t>
      </w:r>
      <w:r w:rsidR="00423F9B" w:rsidRPr="00423F9B">
        <w:rPr>
          <w:rFonts w:ascii="Calibri" w:hAnsi="Calibri"/>
          <w:b/>
          <w:color w:val="1F497D"/>
          <w:sz w:val="22"/>
          <w:szCs w:val="22"/>
        </w:rPr>
        <w:t>Título de la acción formativa</w:t>
      </w:r>
      <w:r w:rsidR="009F0B69">
        <w:rPr>
          <w:rFonts w:ascii="Calibri" w:hAnsi="Calibri"/>
          <w:color w:val="1F497D"/>
          <w:sz w:val="22"/>
          <w:szCs w:val="22"/>
        </w:rPr>
        <w:t xml:space="preserve">: Curso de Visual </w:t>
      </w:r>
      <w:r w:rsidR="00CC4D80">
        <w:rPr>
          <w:rFonts w:ascii="Calibri" w:hAnsi="Calibri"/>
          <w:color w:val="1F497D"/>
          <w:sz w:val="22"/>
          <w:szCs w:val="22"/>
        </w:rPr>
        <w:t>merchandising</w:t>
      </w:r>
      <w:r w:rsidR="00423F9B">
        <w:rPr>
          <w:rFonts w:ascii="Calibri" w:hAnsi="Calibri"/>
          <w:color w:val="1F497D"/>
          <w:sz w:val="22"/>
          <w:szCs w:val="22"/>
        </w:rPr>
        <w:t xml:space="preserve"> personalizado</w:t>
      </w:r>
      <w:r w:rsidR="00B36185">
        <w:rPr>
          <w:rFonts w:ascii="Calibri" w:hAnsi="Calibri"/>
          <w:color w:val="1F497D"/>
          <w:sz w:val="22"/>
          <w:szCs w:val="22"/>
        </w:rPr>
        <w:t>.</w:t>
      </w:r>
    </w:p>
    <w:p w14:paraId="24D1A6BE" w14:textId="2F527097" w:rsidR="00423F9B" w:rsidRDefault="0095441B" w:rsidP="00423F9B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 xml:space="preserve">2.- </w:t>
      </w:r>
      <w:r w:rsidR="00423F9B" w:rsidRPr="00423F9B">
        <w:rPr>
          <w:rFonts w:ascii="Calibri" w:hAnsi="Calibri"/>
          <w:b/>
          <w:color w:val="1F497D"/>
          <w:sz w:val="22"/>
          <w:szCs w:val="22"/>
        </w:rPr>
        <w:t>Horas de formación:</w:t>
      </w:r>
      <w:r w:rsidR="00423F9B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="00423F9B">
        <w:rPr>
          <w:rFonts w:ascii="Calibri" w:hAnsi="Calibri"/>
          <w:color w:val="1F497D"/>
          <w:sz w:val="22"/>
          <w:szCs w:val="22"/>
        </w:rPr>
        <w:t xml:space="preserve">6 horas (3 días) de formación presencial en </w:t>
      </w:r>
      <w:r w:rsidR="006F0A16">
        <w:rPr>
          <w:rFonts w:ascii="Calibri" w:hAnsi="Calibri"/>
          <w:color w:val="1F497D"/>
          <w:sz w:val="22"/>
          <w:szCs w:val="22"/>
        </w:rPr>
        <w:t xml:space="preserve">oficinas CaixaBank Store de </w:t>
      </w:r>
      <w:r w:rsidR="00D62B4E">
        <w:rPr>
          <w:rFonts w:ascii="Calibri" w:hAnsi="Calibri"/>
          <w:color w:val="1F497D"/>
          <w:sz w:val="22"/>
          <w:szCs w:val="22"/>
        </w:rPr>
        <w:t xml:space="preserve">Tafalla </w:t>
      </w:r>
      <w:r w:rsidR="00423F9B">
        <w:rPr>
          <w:rFonts w:ascii="Calibri" w:hAnsi="Calibri"/>
          <w:color w:val="1F497D"/>
          <w:sz w:val="22"/>
          <w:szCs w:val="22"/>
        </w:rPr>
        <w:t xml:space="preserve">y 1 hora </w:t>
      </w:r>
      <w:r w:rsidR="00B36185">
        <w:rPr>
          <w:rFonts w:ascii="Calibri" w:hAnsi="Calibri"/>
          <w:color w:val="1F497D"/>
          <w:sz w:val="22"/>
          <w:szCs w:val="22"/>
        </w:rPr>
        <w:t>tutoría individual</w:t>
      </w:r>
      <w:r w:rsidR="00423F9B">
        <w:rPr>
          <w:rFonts w:ascii="Calibri" w:hAnsi="Calibri"/>
          <w:color w:val="1F497D"/>
          <w:sz w:val="22"/>
          <w:szCs w:val="22"/>
        </w:rPr>
        <w:t xml:space="preserve"> en los establecimientos.</w:t>
      </w:r>
    </w:p>
    <w:p w14:paraId="08B134E6" w14:textId="7421C47C" w:rsidR="00423F9B" w:rsidRDefault="0095441B" w:rsidP="00423F9B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 xml:space="preserve">3.- </w:t>
      </w:r>
      <w:r w:rsidR="00423F9B" w:rsidRPr="00423F9B">
        <w:rPr>
          <w:rFonts w:ascii="Calibri" w:hAnsi="Calibri"/>
          <w:b/>
          <w:color w:val="1F497D"/>
          <w:sz w:val="22"/>
          <w:szCs w:val="22"/>
        </w:rPr>
        <w:t>Coste:</w:t>
      </w:r>
      <w:r w:rsidR="00423F9B">
        <w:rPr>
          <w:rFonts w:ascii="Calibri" w:hAnsi="Calibri"/>
          <w:color w:val="1F497D"/>
          <w:sz w:val="22"/>
          <w:szCs w:val="22"/>
        </w:rPr>
        <w:t xml:space="preserve"> curso gratuito.</w:t>
      </w:r>
    </w:p>
    <w:p w14:paraId="3FC7EC9D" w14:textId="26211AAC" w:rsidR="00851551" w:rsidRDefault="0095441B" w:rsidP="00423F9B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 xml:space="preserve">4.- </w:t>
      </w:r>
      <w:r w:rsidR="004F2B0C">
        <w:rPr>
          <w:rFonts w:ascii="Calibri" w:hAnsi="Calibri"/>
          <w:b/>
          <w:color w:val="1F497D"/>
          <w:sz w:val="22"/>
          <w:szCs w:val="22"/>
        </w:rPr>
        <w:t>Profesor</w:t>
      </w:r>
      <w:r w:rsidR="00851551" w:rsidRPr="00851551">
        <w:rPr>
          <w:rFonts w:ascii="Calibri" w:hAnsi="Calibri"/>
          <w:b/>
          <w:color w:val="1F497D"/>
          <w:sz w:val="22"/>
          <w:szCs w:val="22"/>
        </w:rPr>
        <w:t>:</w:t>
      </w:r>
      <w:r w:rsidR="00851551">
        <w:rPr>
          <w:rFonts w:ascii="Calibri" w:hAnsi="Calibri"/>
          <w:color w:val="1F497D"/>
          <w:sz w:val="22"/>
          <w:szCs w:val="22"/>
        </w:rPr>
        <w:t xml:space="preserve"> </w:t>
      </w:r>
      <w:r w:rsidR="0042682F">
        <w:rPr>
          <w:rFonts w:ascii="Calibri" w:hAnsi="Calibri"/>
          <w:color w:val="1F497D"/>
          <w:sz w:val="22"/>
          <w:szCs w:val="22"/>
        </w:rPr>
        <w:t xml:space="preserve">Iñako Redín Arrasate, Iñako Redín Arrasate cuenta con una amplia experiencia como comerciante y formador de comercios. Sus trabajos han sido tanto de formación como de tutorización y asesoramiento de comercios. Ha realizado formaciones para Cámara Navarra, Cámara de Álava, Federación de Comerciantes de Navarra, Federación de comercios y servicios de Álava y diferentes asociaciones comerciales. Cuenta con la acreditación de Evaluador de Comercio por la agencia Vasca de Calidad </w:t>
      </w:r>
      <w:proofErr w:type="spellStart"/>
      <w:r w:rsidR="0042682F">
        <w:rPr>
          <w:rFonts w:ascii="Calibri" w:hAnsi="Calibri"/>
          <w:color w:val="1F497D"/>
          <w:sz w:val="22"/>
          <w:szCs w:val="22"/>
        </w:rPr>
        <w:t>Euskalit</w:t>
      </w:r>
      <w:proofErr w:type="spellEnd"/>
    </w:p>
    <w:p w14:paraId="1EF2E9A7" w14:textId="4D2960DE" w:rsidR="00423F9B" w:rsidRDefault="0095441B" w:rsidP="00257CEA">
      <w:pPr>
        <w:spacing w:before="100" w:beforeAutospacing="1" w:after="100" w:afterAutospacing="1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 xml:space="preserve">5.- </w:t>
      </w:r>
      <w:r w:rsidR="00423F9B" w:rsidRPr="00423F9B">
        <w:rPr>
          <w:rFonts w:ascii="Calibri" w:hAnsi="Calibri"/>
          <w:b/>
          <w:color w:val="1F497D"/>
          <w:sz w:val="22"/>
          <w:szCs w:val="22"/>
        </w:rPr>
        <w:t>Programa</w:t>
      </w:r>
    </w:p>
    <w:p w14:paraId="7AB5765F" w14:textId="1443B771" w:rsidR="00D55571" w:rsidRDefault="00D55571" w:rsidP="00AD1C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eastAsiaTheme="minorHAnsi" w:hAnsi="Calibri" w:cstheme="minorBidi"/>
          <w:color w:val="1F497D"/>
          <w:sz w:val="22"/>
          <w:szCs w:val="22"/>
          <w:lang w:val="es-ES_tradnl" w:eastAsia="en-US"/>
        </w:rPr>
      </w:pPr>
      <w:r>
        <w:rPr>
          <w:rFonts w:ascii="Calibri" w:eastAsiaTheme="minorHAnsi" w:hAnsi="Calibri" w:cstheme="minorBidi"/>
          <w:color w:val="1F497D"/>
          <w:sz w:val="22"/>
          <w:szCs w:val="22"/>
          <w:lang w:val="es-ES_tradnl" w:eastAsia="en-US"/>
        </w:rPr>
        <w:t>E</w:t>
      </w:r>
      <w:r w:rsidR="00AD1C64" w:rsidRPr="00AD1C64">
        <w:rPr>
          <w:rFonts w:ascii="Calibri" w:eastAsiaTheme="minorHAnsi" w:hAnsi="Calibri" w:cstheme="minorBidi"/>
          <w:color w:val="1F497D"/>
          <w:sz w:val="22"/>
          <w:szCs w:val="22"/>
          <w:lang w:val="es-ES_tradnl" w:eastAsia="en-US"/>
        </w:rPr>
        <w:t xml:space="preserve">l merchandising visual </w:t>
      </w:r>
      <w:r>
        <w:rPr>
          <w:rFonts w:ascii="Calibri" w:eastAsiaTheme="minorHAnsi" w:hAnsi="Calibri" w:cstheme="minorBidi"/>
          <w:color w:val="1F497D"/>
          <w:sz w:val="22"/>
          <w:szCs w:val="22"/>
          <w:lang w:val="es-ES_tradnl" w:eastAsia="en-US"/>
        </w:rPr>
        <w:t>o Visual Merchandising consiste en el tratamiento de los elementos visuales de un establecimiento, para darles más valor y hacerlos atractivos y lograr enganchar al cliente.</w:t>
      </w:r>
    </w:p>
    <w:p w14:paraId="4301678D" w14:textId="77777777" w:rsidR="00773332" w:rsidRDefault="00773332" w:rsidP="00AD1C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eastAsiaTheme="minorHAnsi" w:hAnsi="Calibri" w:cstheme="minorBidi"/>
          <w:color w:val="1F497D"/>
          <w:sz w:val="22"/>
          <w:szCs w:val="22"/>
          <w:lang w:val="es-ES_tradnl" w:eastAsia="en-US"/>
        </w:rPr>
      </w:pPr>
    </w:p>
    <w:p w14:paraId="5697DEC2" w14:textId="67F88E59" w:rsidR="00684C3F" w:rsidRPr="00773332" w:rsidRDefault="00684C3F" w:rsidP="00684C3F">
      <w:pPr>
        <w:jc w:val="both"/>
        <w:rPr>
          <w:rFonts w:ascii="Calibri" w:hAnsi="Calibri"/>
          <w:color w:val="1F497D"/>
          <w:sz w:val="22"/>
          <w:szCs w:val="22"/>
        </w:rPr>
      </w:pPr>
      <w:r w:rsidRPr="00773332">
        <w:rPr>
          <w:rFonts w:ascii="Calibri" w:hAnsi="Calibri"/>
          <w:color w:val="1F497D"/>
          <w:sz w:val="22"/>
          <w:szCs w:val="22"/>
        </w:rPr>
        <w:t xml:space="preserve">Estamos </w:t>
      </w:r>
      <w:r w:rsidR="003359B3">
        <w:rPr>
          <w:rFonts w:ascii="Calibri" w:hAnsi="Calibri"/>
          <w:color w:val="1F497D"/>
          <w:sz w:val="22"/>
          <w:szCs w:val="22"/>
        </w:rPr>
        <w:t xml:space="preserve">viviendo </w:t>
      </w:r>
      <w:r w:rsidRPr="00773332">
        <w:rPr>
          <w:rFonts w:ascii="Calibri" w:hAnsi="Calibri"/>
          <w:color w:val="1F497D"/>
          <w:sz w:val="22"/>
          <w:szCs w:val="22"/>
        </w:rPr>
        <w:t xml:space="preserve">una revolución en la imagen comercial. La preocupación por la imagen de las empresas, el diseño de los envases y productos, el control del punto de venta y la capacidad de generar flujos de clientes ante una oferta diversificada y excesiva no hacen sino confirmar la necesidad de “enganchar” al cliente </w:t>
      </w:r>
      <w:r w:rsidR="00D55571">
        <w:rPr>
          <w:rFonts w:ascii="Calibri" w:hAnsi="Calibri"/>
          <w:color w:val="1F497D"/>
          <w:sz w:val="22"/>
          <w:szCs w:val="22"/>
        </w:rPr>
        <w:t>con el objetivo de incrementar el resultado económico de la empresa</w:t>
      </w:r>
      <w:r w:rsidRPr="00773332">
        <w:rPr>
          <w:rFonts w:ascii="Calibri" w:hAnsi="Calibri"/>
          <w:color w:val="1F497D"/>
          <w:sz w:val="22"/>
          <w:szCs w:val="22"/>
        </w:rPr>
        <w:t>.</w:t>
      </w:r>
    </w:p>
    <w:p w14:paraId="774691FE" w14:textId="4776121E" w:rsidR="00684C3F" w:rsidRDefault="0095441B" w:rsidP="00684C3F">
      <w:pPr>
        <w:spacing w:before="100" w:beforeAutospacing="1" w:after="100" w:afterAutospacing="1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 xml:space="preserve">6.- </w:t>
      </w:r>
      <w:r w:rsidR="00684C3F">
        <w:rPr>
          <w:rFonts w:ascii="Calibri" w:hAnsi="Calibri"/>
          <w:b/>
          <w:color w:val="1F497D"/>
          <w:sz w:val="22"/>
          <w:szCs w:val="22"/>
        </w:rPr>
        <w:t>Objetivos generales</w:t>
      </w:r>
    </w:p>
    <w:p w14:paraId="315F8CF0" w14:textId="36BD5A3F" w:rsidR="004F2B0C" w:rsidRPr="004F2B0C" w:rsidRDefault="004F2B0C" w:rsidP="003359B3">
      <w:pPr>
        <w:spacing w:before="100" w:beforeAutospacing="1" w:after="100" w:afterAutospacing="1"/>
        <w:jc w:val="both"/>
        <w:rPr>
          <w:rFonts w:ascii="Calibri" w:hAnsi="Calibri"/>
          <w:color w:val="1F497D"/>
          <w:sz w:val="22"/>
          <w:szCs w:val="22"/>
        </w:rPr>
      </w:pPr>
      <w:r w:rsidRPr="004F2B0C">
        <w:rPr>
          <w:rFonts w:ascii="Calibri" w:hAnsi="Calibri"/>
          <w:color w:val="1F497D"/>
          <w:sz w:val="22"/>
          <w:szCs w:val="22"/>
        </w:rPr>
        <w:t>Aumentar los conocimientos de los comercios mejorando su profesionalidad en aspectos y proce</w:t>
      </w:r>
      <w:r>
        <w:rPr>
          <w:rFonts w:ascii="Calibri" w:hAnsi="Calibri"/>
          <w:color w:val="1F497D"/>
          <w:sz w:val="22"/>
          <w:szCs w:val="22"/>
        </w:rPr>
        <w:t>sos básicos del Visual Merchand</w:t>
      </w:r>
      <w:r w:rsidRPr="004F2B0C">
        <w:rPr>
          <w:rFonts w:ascii="Calibri" w:hAnsi="Calibri"/>
          <w:color w:val="1F497D"/>
          <w:sz w:val="22"/>
          <w:szCs w:val="22"/>
        </w:rPr>
        <w:t>ising</w:t>
      </w:r>
      <w:r>
        <w:rPr>
          <w:rFonts w:ascii="Calibri" w:hAnsi="Calibri"/>
          <w:color w:val="1F497D"/>
          <w:sz w:val="22"/>
          <w:szCs w:val="22"/>
        </w:rPr>
        <w:t>.</w:t>
      </w:r>
    </w:p>
    <w:p w14:paraId="39AEA948" w14:textId="193BE401" w:rsidR="004F2B0C" w:rsidRPr="004F2B0C" w:rsidRDefault="004F2B0C" w:rsidP="003359B3">
      <w:pPr>
        <w:spacing w:before="100" w:beforeAutospacing="1" w:after="100" w:afterAutospacing="1"/>
        <w:jc w:val="both"/>
        <w:rPr>
          <w:rFonts w:ascii="Calibri" w:hAnsi="Calibri"/>
          <w:color w:val="1F497D"/>
          <w:sz w:val="22"/>
          <w:szCs w:val="22"/>
        </w:rPr>
      </w:pPr>
      <w:r w:rsidRPr="004F2B0C">
        <w:rPr>
          <w:rFonts w:ascii="Calibri" w:hAnsi="Calibri"/>
          <w:color w:val="1F497D"/>
          <w:sz w:val="22"/>
          <w:szCs w:val="22"/>
        </w:rPr>
        <w:t>Lograr que las personas participantes sean capaces de crear y utilizar herramienta</w:t>
      </w:r>
      <w:r>
        <w:rPr>
          <w:rFonts w:ascii="Calibri" w:hAnsi="Calibri"/>
          <w:color w:val="1F497D"/>
          <w:sz w:val="22"/>
          <w:szCs w:val="22"/>
        </w:rPr>
        <w:t>s eficientes de Visual Merchand</w:t>
      </w:r>
      <w:r w:rsidRPr="004F2B0C">
        <w:rPr>
          <w:rFonts w:ascii="Calibri" w:hAnsi="Calibri"/>
          <w:color w:val="1F497D"/>
          <w:sz w:val="22"/>
          <w:szCs w:val="22"/>
        </w:rPr>
        <w:t>ising</w:t>
      </w:r>
      <w:r>
        <w:rPr>
          <w:rFonts w:ascii="Calibri" w:hAnsi="Calibri"/>
          <w:color w:val="1F497D"/>
          <w:sz w:val="22"/>
          <w:szCs w:val="22"/>
        </w:rPr>
        <w:t>.</w:t>
      </w:r>
    </w:p>
    <w:p w14:paraId="7CA0FDAD" w14:textId="29A6A7EC" w:rsidR="004F2B0C" w:rsidRPr="004F2B0C" w:rsidRDefault="004F2B0C" w:rsidP="003359B3">
      <w:pPr>
        <w:spacing w:before="100" w:beforeAutospacing="1" w:after="100" w:afterAutospacing="1"/>
        <w:jc w:val="both"/>
        <w:rPr>
          <w:rFonts w:ascii="Calibri" w:hAnsi="Calibri"/>
          <w:color w:val="1F497D"/>
          <w:sz w:val="22"/>
          <w:szCs w:val="22"/>
        </w:rPr>
      </w:pPr>
      <w:r w:rsidRPr="004F2B0C">
        <w:rPr>
          <w:rFonts w:ascii="Calibri" w:hAnsi="Calibri"/>
          <w:color w:val="1F497D"/>
          <w:sz w:val="22"/>
          <w:szCs w:val="22"/>
        </w:rPr>
        <w:t xml:space="preserve">Mejorar los resultados de la gestión en </w:t>
      </w:r>
      <w:r w:rsidRPr="006F0A16">
        <w:rPr>
          <w:rFonts w:ascii="Calibri" w:hAnsi="Calibri"/>
          <w:color w:val="1F4E79" w:themeColor="accent1" w:themeShade="80"/>
          <w:sz w:val="22"/>
          <w:szCs w:val="22"/>
        </w:rPr>
        <w:t xml:space="preserve">base a la implantación </w:t>
      </w:r>
      <w:r w:rsidRPr="004F2B0C">
        <w:rPr>
          <w:rFonts w:ascii="Calibri" w:hAnsi="Calibri"/>
          <w:color w:val="1F497D"/>
          <w:sz w:val="22"/>
          <w:szCs w:val="22"/>
        </w:rPr>
        <w:t>y uso de las h</w:t>
      </w:r>
      <w:r>
        <w:rPr>
          <w:rFonts w:ascii="Calibri" w:hAnsi="Calibri"/>
          <w:color w:val="1F497D"/>
          <w:sz w:val="22"/>
          <w:szCs w:val="22"/>
        </w:rPr>
        <w:t>erramientas del Visual Merchand</w:t>
      </w:r>
      <w:r w:rsidRPr="004F2B0C">
        <w:rPr>
          <w:rFonts w:ascii="Calibri" w:hAnsi="Calibri"/>
          <w:color w:val="1F497D"/>
          <w:sz w:val="22"/>
          <w:szCs w:val="22"/>
        </w:rPr>
        <w:t>ising</w:t>
      </w:r>
      <w:r>
        <w:rPr>
          <w:rFonts w:ascii="Calibri" w:hAnsi="Calibri"/>
          <w:color w:val="1F497D"/>
          <w:sz w:val="22"/>
          <w:szCs w:val="22"/>
        </w:rPr>
        <w:t>.</w:t>
      </w:r>
    </w:p>
    <w:p w14:paraId="105371CB" w14:textId="3AAF055F" w:rsidR="00684C3F" w:rsidRPr="006F0A16" w:rsidRDefault="0095441B" w:rsidP="00684C3F">
      <w:pPr>
        <w:spacing w:before="100" w:beforeAutospacing="1" w:after="100" w:afterAutospacing="1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 xml:space="preserve">7.- </w:t>
      </w:r>
      <w:r w:rsidR="00684C3F" w:rsidRPr="006F0A16">
        <w:rPr>
          <w:rFonts w:ascii="Calibri" w:hAnsi="Calibri"/>
          <w:b/>
          <w:color w:val="1F497D"/>
          <w:sz w:val="22"/>
          <w:szCs w:val="22"/>
        </w:rPr>
        <w:t>Contenido del curso</w:t>
      </w:r>
    </w:p>
    <w:p w14:paraId="581892F1" w14:textId="77777777" w:rsidR="009C0346" w:rsidRPr="006F0A16" w:rsidRDefault="00E73FDF" w:rsidP="00C361ED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113"/>
        <w:ind w:left="426"/>
        <w:jc w:val="both"/>
        <w:rPr>
          <w:rFonts w:ascii="Calibri" w:hAnsi="Calibri"/>
          <w:color w:val="1F497D"/>
          <w:sz w:val="22"/>
          <w:szCs w:val="22"/>
        </w:rPr>
      </w:pPr>
      <w:r w:rsidRPr="006F0A16">
        <w:rPr>
          <w:rFonts w:ascii="Calibri" w:hAnsi="Calibri"/>
          <w:color w:val="1F497D"/>
          <w:sz w:val="22"/>
          <w:szCs w:val="22"/>
        </w:rPr>
        <w:t>Empecemos por el principio ¿Qué quiero comunicar en mi establecimiento?</w:t>
      </w:r>
    </w:p>
    <w:p w14:paraId="41CA0ECD" w14:textId="2A5D4F95" w:rsidR="009C0346" w:rsidRPr="006F0A16" w:rsidRDefault="006F0A16" w:rsidP="00C361ED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113"/>
        <w:ind w:left="426"/>
        <w:jc w:val="both"/>
        <w:rPr>
          <w:rFonts w:ascii="Calibri" w:hAnsi="Calibri"/>
          <w:color w:val="1F497D"/>
          <w:sz w:val="22"/>
          <w:szCs w:val="22"/>
        </w:rPr>
      </w:pPr>
      <w:r w:rsidRPr="006F0A16">
        <w:rPr>
          <w:rFonts w:ascii="Calibri" w:hAnsi="Calibri"/>
          <w:color w:val="1F497D"/>
          <w:sz w:val="22"/>
          <w:szCs w:val="22"/>
        </w:rPr>
        <w:t>Como aprovechar el merchand</w:t>
      </w:r>
      <w:r w:rsidR="00E73FDF" w:rsidRPr="006F0A16">
        <w:rPr>
          <w:rFonts w:ascii="Calibri" w:hAnsi="Calibri"/>
          <w:color w:val="1F497D"/>
          <w:sz w:val="22"/>
          <w:szCs w:val="22"/>
        </w:rPr>
        <w:t>ising para comunicar de forma eficiente</w:t>
      </w:r>
      <w:r>
        <w:rPr>
          <w:rFonts w:ascii="Calibri" w:hAnsi="Calibri"/>
          <w:color w:val="1F497D"/>
          <w:sz w:val="22"/>
          <w:szCs w:val="22"/>
        </w:rPr>
        <w:t>.</w:t>
      </w:r>
    </w:p>
    <w:p w14:paraId="7FA6B3D9" w14:textId="58C2E1A4" w:rsidR="009C0346" w:rsidRPr="006F0A16" w:rsidRDefault="00E73FDF" w:rsidP="00C361ED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113"/>
        <w:ind w:left="426"/>
        <w:jc w:val="both"/>
        <w:rPr>
          <w:rFonts w:ascii="Calibri" w:hAnsi="Calibri"/>
          <w:color w:val="1F497D"/>
          <w:sz w:val="22"/>
          <w:szCs w:val="22"/>
        </w:rPr>
      </w:pPr>
      <w:r w:rsidRPr="006F0A16">
        <w:rPr>
          <w:rFonts w:ascii="Calibri" w:hAnsi="Calibri"/>
          <w:color w:val="1F497D"/>
          <w:sz w:val="22"/>
          <w:szCs w:val="22"/>
        </w:rPr>
        <w:t>L</w:t>
      </w:r>
      <w:r w:rsidR="006F0A16" w:rsidRPr="006F0A16">
        <w:rPr>
          <w:rFonts w:ascii="Calibri" w:hAnsi="Calibri"/>
          <w:color w:val="1F497D"/>
          <w:sz w:val="22"/>
          <w:szCs w:val="22"/>
        </w:rPr>
        <w:t>os precios y el merchand</w:t>
      </w:r>
      <w:r w:rsidRPr="006F0A16">
        <w:rPr>
          <w:rFonts w:ascii="Calibri" w:hAnsi="Calibri"/>
          <w:color w:val="1F497D"/>
          <w:sz w:val="22"/>
          <w:szCs w:val="22"/>
        </w:rPr>
        <w:t>ising</w:t>
      </w:r>
      <w:r w:rsidR="006F0A16">
        <w:rPr>
          <w:rFonts w:ascii="Calibri" w:hAnsi="Calibri"/>
          <w:color w:val="1F497D"/>
          <w:sz w:val="22"/>
          <w:szCs w:val="22"/>
        </w:rPr>
        <w:t>.</w:t>
      </w:r>
    </w:p>
    <w:p w14:paraId="394E82D2" w14:textId="47573A9A" w:rsidR="009C0346" w:rsidRPr="006F0A16" w:rsidRDefault="006F0A16" w:rsidP="00C361ED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113"/>
        <w:ind w:left="993"/>
        <w:jc w:val="both"/>
        <w:rPr>
          <w:rFonts w:ascii="Calibri" w:hAnsi="Calibri"/>
          <w:color w:val="1F497D"/>
          <w:sz w:val="22"/>
          <w:szCs w:val="22"/>
        </w:rPr>
      </w:pPr>
      <w:r w:rsidRPr="006F0A16">
        <w:rPr>
          <w:rFonts w:ascii="Calibri" w:hAnsi="Calibri"/>
          <w:color w:val="1F497D"/>
          <w:sz w:val="22"/>
          <w:szCs w:val="22"/>
        </w:rPr>
        <w:t>La seducc</w:t>
      </w:r>
      <w:r w:rsidR="00E73FDF" w:rsidRPr="006F0A16">
        <w:rPr>
          <w:rFonts w:ascii="Calibri" w:hAnsi="Calibri"/>
          <w:color w:val="1F497D"/>
          <w:sz w:val="22"/>
          <w:szCs w:val="22"/>
        </w:rPr>
        <w:t>ión del precio</w:t>
      </w:r>
      <w:r>
        <w:rPr>
          <w:rFonts w:ascii="Calibri" w:hAnsi="Calibri"/>
          <w:color w:val="1F497D"/>
          <w:sz w:val="22"/>
          <w:szCs w:val="22"/>
        </w:rPr>
        <w:t>.</w:t>
      </w:r>
    </w:p>
    <w:p w14:paraId="13FD76DA" w14:textId="7870009B" w:rsidR="009C0346" w:rsidRPr="006F0A16" w:rsidRDefault="00E73FDF" w:rsidP="00C361ED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113"/>
        <w:ind w:left="993"/>
        <w:jc w:val="both"/>
        <w:rPr>
          <w:rFonts w:ascii="Calibri" w:hAnsi="Calibri"/>
          <w:color w:val="1F497D"/>
          <w:sz w:val="22"/>
          <w:szCs w:val="22"/>
        </w:rPr>
      </w:pPr>
      <w:r w:rsidRPr="006F0A16">
        <w:rPr>
          <w:rFonts w:ascii="Calibri" w:hAnsi="Calibri"/>
          <w:color w:val="1F497D"/>
          <w:sz w:val="22"/>
          <w:szCs w:val="22"/>
        </w:rPr>
        <w:t>Como percibe los precios el cliente y como debo utilizarlo</w:t>
      </w:r>
      <w:r w:rsidR="006F0A16">
        <w:rPr>
          <w:rFonts w:ascii="Calibri" w:hAnsi="Calibri"/>
          <w:color w:val="1F497D"/>
          <w:sz w:val="22"/>
          <w:szCs w:val="22"/>
        </w:rPr>
        <w:t>.</w:t>
      </w:r>
    </w:p>
    <w:p w14:paraId="7DC54463" w14:textId="7BD43244" w:rsidR="009C0346" w:rsidRPr="006F0A16" w:rsidRDefault="00E73FDF" w:rsidP="00C361ED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113"/>
        <w:ind w:left="993"/>
        <w:jc w:val="both"/>
        <w:rPr>
          <w:rFonts w:ascii="Calibri" w:hAnsi="Calibri"/>
          <w:color w:val="1F497D"/>
          <w:sz w:val="22"/>
          <w:szCs w:val="22"/>
        </w:rPr>
      </w:pPr>
      <w:r w:rsidRPr="006F0A16">
        <w:rPr>
          <w:rFonts w:ascii="Calibri" w:hAnsi="Calibri"/>
          <w:color w:val="1F497D"/>
          <w:sz w:val="22"/>
          <w:szCs w:val="22"/>
        </w:rPr>
        <w:t xml:space="preserve">Precios </w:t>
      </w:r>
      <w:r w:rsidR="006F0A16" w:rsidRPr="006F0A16">
        <w:rPr>
          <w:rFonts w:ascii="Calibri" w:hAnsi="Calibri"/>
          <w:color w:val="1F497D"/>
          <w:sz w:val="22"/>
          <w:szCs w:val="22"/>
        </w:rPr>
        <w:t>psicológicos</w:t>
      </w:r>
      <w:r w:rsidR="006F0A16">
        <w:rPr>
          <w:rFonts w:ascii="Calibri" w:hAnsi="Calibri"/>
          <w:color w:val="1F497D"/>
          <w:sz w:val="22"/>
          <w:szCs w:val="22"/>
        </w:rPr>
        <w:t>.</w:t>
      </w:r>
    </w:p>
    <w:p w14:paraId="13DD76D7" w14:textId="16995391" w:rsidR="009C0346" w:rsidRPr="006F0A16" w:rsidRDefault="00E73FDF" w:rsidP="00C361ED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113"/>
        <w:ind w:left="993"/>
        <w:jc w:val="both"/>
        <w:rPr>
          <w:rFonts w:ascii="Calibri" w:hAnsi="Calibri"/>
          <w:color w:val="1F497D"/>
          <w:sz w:val="22"/>
          <w:szCs w:val="22"/>
        </w:rPr>
      </w:pPr>
      <w:r w:rsidRPr="006F0A16">
        <w:rPr>
          <w:rFonts w:ascii="Calibri" w:hAnsi="Calibri"/>
          <w:color w:val="1F497D"/>
          <w:sz w:val="22"/>
          <w:szCs w:val="22"/>
        </w:rPr>
        <w:t>Estrategias de precios</w:t>
      </w:r>
      <w:r w:rsidR="006F0A16">
        <w:rPr>
          <w:rFonts w:ascii="Calibri" w:hAnsi="Calibri"/>
          <w:color w:val="1F497D"/>
          <w:sz w:val="22"/>
          <w:szCs w:val="22"/>
        </w:rPr>
        <w:t>.</w:t>
      </w:r>
    </w:p>
    <w:p w14:paraId="3224C6BC" w14:textId="132794B4" w:rsidR="009C0346" w:rsidRPr="006F0A16" w:rsidRDefault="00E73FDF" w:rsidP="00C361ED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113"/>
        <w:ind w:left="426"/>
        <w:jc w:val="both"/>
        <w:rPr>
          <w:rFonts w:ascii="Calibri" w:hAnsi="Calibri"/>
          <w:color w:val="1F497D"/>
          <w:sz w:val="22"/>
          <w:szCs w:val="22"/>
        </w:rPr>
      </w:pPr>
      <w:r w:rsidRPr="006F0A16">
        <w:rPr>
          <w:rFonts w:ascii="Calibri" w:hAnsi="Calibri"/>
          <w:color w:val="1F497D"/>
          <w:sz w:val="22"/>
          <w:szCs w:val="22"/>
        </w:rPr>
        <w:t>Como debe ser un buen cartel para comunicar de forma eficiente</w:t>
      </w:r>
      <w:r w:rsidR="006F0A16">
        <w:rPr>
          <w:rFonts w:ascii="Calibri" w:hAnsi="Calibri"/>
          <w:color w:val="1F497D"/>
          <w:sz w:val="22"/>
          <w:szCs w:val="22"/>
        </w:rPr>
        <w:t>.</w:t>
      </w:r>
    </w:p>
    <w:p w14:paraId="47E8EFB7" w14:textId="70808B9D" w:rsidR="009C0346" w:rsidRPr="006F0A16" w:rsidRDefault="00E73FDF" w:rsidP="00C361ED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113"/>
        <w:ind w:left="426"/>
        <w:jc w:val="both"/>
        <w:rPr>
          <w:rFonts w:ascii="Calibri" w:hAnsi="Calibri"/>
          <w:color w:val="1F497D"/>
          <w:sz w:val="22"/>
          <w:szCs w:val="22"/>
        </w:rPr>
      </w:pPr>
      <w:r w:rsidRPr="006F0A16">
        <w:rPr>
          <w:rFonts w:ascii="Calibri" w:hAnsi="Calibri"/>
          <w:color w:val="1F497D"/>
          <w:sz w:val="22"/>
          <w:szCs w:val="22"/>
        </w:rPr>
        <w:t>Que colores debo utilizar para comunicar bien</w:t>
      </w:r>
      <w:r w:rsidR="006F0A16">
        <w:rPr>
          <w:rFonts w:ascii="Calibri" w:hAnsi="Calibri"/>
          <w:color w:val="1F497D"/>
          <w:sz w:val="22"/>
          <w:szCs w:val="22"/>
        </w:rPr>
        <w:t>.</w:t>
      </w:r>
    </w:p>
    <w:p w14:paraId="2703D993" w14:textId="77777777" w:rsidR="00684C3F" w:rsidRPr="006F0A16" w:rsidRDefault="00684C3F" w:rsidP="00C361ED">
      <w:pPr>
        <w:shd w:val="clear" w:color="auto" w:fill="FFFFFF"/>
        <w:spacing w:after="113"/>
        <w:ind w:left="426"/>
        <w:jc w:val="both"/>
        <w:rPr>
          <w:rFonts w:ascii="Century Gothic" w:hAnsi="Century Gothic" w:cs="Arial"/>
          <w:b/>
          <w:color w:val="FF0000"/>
          <w:lang w:val="es-ES"/>
        </w:rPr>
      </w:pPr>
    </w:p>
    <w:p w14:paraId="1D812937" w14:textId="7FC9C86C" w:rsidR="00684C3F" w:rsidRPr="00684C3F" w:rsidRDefault="0095441B" w:rsidP="00684C3F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 xml:space="preserve">8.- </w:t>
      </w:r>
      <w:r w:rsidR="00684C3F">
        <w:rPr>
          <w:rFonts w:ascii="Calibri" w:hAnsi="Calibri"/>
          <w:b/>
          <w:color w:val="1F497D"/>
          <w:sz w:val="22"/>
          <w:szCs w:val="22"/>
        </w:rPr>
        <w:t>Metodología</w:t>
      </w:r>
    </w:p>
    <w:p w14:paraId="7F16D554" w14:textId="5E21F529" w:rsidR="00684C3F" w:rsidRDefault="006F0A16" w:rsidP="00684C3F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Se trabajará una metodología a</w:t>
      </w:r>
      <w:r w:rsidR="004F2B0C">
        <w:rPr>
          <w:rFonts w:ascii="Calibri" w:hAnsi="Calibri"/>
          <w:color w:val="1F497D"/>
          <w:sz w:val="22"/>
          <w:szCs w:val="22"/>
        </w:rPr>
        <w:t>ctiva, favoreciendo el profesor</w:t>
      </w:r>
      <w:r w:rsidR="00684C3F" w:rsidRPr="00684C3F">
        <w:rPr>
          <w:rFonts w:ascii="Calibri" w:hAnsi="Calibri"/>
          <w:color w:val="1F497D"/>
          <w:sz w:val="22"/>
          <w:szCs w:val="22"/>
        </w:rPr>
        <w:t xml:space="preserve"> que </w:t>
      </w:r>
      <w:r w:rsidR="00684C3F" w:rsidRPr="006F0A16">
        <w:rPr>
          <w:rFonts w:ascii="Calibri" w:hAnsi="Calibri"/>
          <w:b/>
          <w:color w:val="1F497D"/>
          <w:sz w:val="22"/>
          <w:szCs w:val="22"/>
        </w:rPr>
        <w:t>el alumno/a</w:t>
      </w:r>
      <w:r w:rsidR="00684C3F" w:rsidRPr="00684C3F">
        <w:rPr>
          <w:rFonts w:ascii="Calibri" w:hAnsi="Calibri"/>
          <w:color w:val="1F497D"/>
          <w:sz w:val="22"/>
          <w:szCs w:val="22"/>
        </w:rPr>
        <w:t xml:space="preserve"> sea, de alguna manera, </w:t>
      </w:r>
      <w:r w:rsidR="00684C3F" w:rsidRPr="006F0A16">
        <w:rPr>
          <w:rFonts w:ascii="Calibri" w:hAnsi="Calibri"/>
          <w:b/>
          <w:color w:val="1F497D"/>
          <w:sz w:val="22"/>
          <w:szCs w:val="22"/>
        </w:rPr>
        <w:t>protagonista</w:t>
      </w:r>
      <w:r w:rsidR="00684C3F" w:rsidRPr="00684C3F">
        <w:rPr>
          <w:rFonts w:ascii="Calibri" w:hAnsi="Calibri"/>
          <w:color w:val="1F497D"/>
          <w:sz w:val="22"/>
          <w:szCs w:val="22"/>
        </w:rPr>
        <w:t xml:space="preserve"> de su propio aprendizaje. Además, los contenidos de lo aprendido deben resultar “funcionales”, se trata de utilizarlos en circunstancias reales de la vida cotidiana.</w:t>
      </w:r>
    </w:p>
    <w:p w14:paraId="368DB7D3" w14:textId="77777777" w:rsidR="006F0A16" w:rsidRDefault="006F0A16" w:rsidP="00684C3F">
      <w:pPr>
        <w:jc w:val="both"/>
        <w:rPr>
          <w:rFonts w:ascii="Calibri" w:hAnsi="Calibri"/>
          <w:color w:val="1F497D"/>
          <w:sz w:val="22"/>
          <w:szCs w:val="22"/>
        </w:rPr>
      </w:pPr>
    </w:p>
    <w:p w14:paraId="72913721" w14:textId="0E78F828" w:rsidR="006F0A16" w:rsidRPr="006F0A16" w:rsidRDefault="006F0A16" w:rsidP="006F0A16">
      <w:pPr>
        <w:jc w:val="both"/>
        <w:rPr>
          <w:rFonts w:ascii="Calibri" w:hAnsi="Calibri"/>
          <w:color w:val="1F497D"/>
          <w:sz w:val="22"/>
          <w:szCs w:val="22"/>
          <w:lang w:val="es-ES"/>
        </w:rPr>
      </w:pPr>
      <w:r w:rsidRPr="006F0A16">
        <w:rPr>
          <w:rFonts w:ascii="Calibri" w:hAnsi="Calibri"/>
          <w:color w:val="1F497D"/>
          <w:sz w:val="22"/>
          <w:szCs w:val="22"/>
          <w:lang w:val="es-ES"/>
        </w:rPr>
        <w:t xml:space="preserve">Mediante </w:t>
      </w:r>
      <w:r w:rsidRPr="006F0A16">
        <w:rPr>
          <w:rFonts w:ascii="Calibri" w:hAnsi="Calibri"/>
          <w:b/>
          <w:bCs/>
          <w:color w:val="1F497D"/>
          <w:sz w:val="22"/>
          <w:szCs w:val="22"/>
          <w:lang w:val="es-ES"/>
        </w:rPr>
        <w:t xml:space="preserve">técnicas sencillas </w:t>
      </w:r>
      <w:r w:rsidRPr="006F0A16">
        <w:rPr>
          <w:rFonts w:ascii="Calibri" w:hAnsi="Calibri"/>
          <w:color w:val="1F497D"/>
          <w:sz w:val="22"/>
          <w:szCs w:val="22"/>
          <w:lang w:val="es-ES"/>
        </w:rPr>
        <w:t>y conocimientos de herramientas eficientes</w:t>
      </w:r>
      <w:r>
        <w:rPr>
          <w:rFonts w:ascii="Calibri" w:hAnsi="Calibri"/>
          <w:color w:val="1F497D"/>
          <w:sz w:val="22"/>
          <w:szCs w:val="22"/>
          <w:lang w:val="es-ES"/>
        </w:rPr>
        <w:t xml:space="preserve"> </w:t>
      </w:r>
      <w:r w:rsidRPr="006F0A16">
        <w:rPr>
          <w:rFonts w:ascii="Calibri" w:hAnsi="Calibri"/>
          <w:color w:val="1F497D"/>
          <w:sz w:val="22"/>
          <w:szCs w:val="22"/>
          <w:lang w:val="es-ES"/>
        </w:rPr>
        <w:t>se  consigue mejorar el criterio en la utilización de los elementos de merchandising</w:t>
      </w:r>
    </w:p>
    <w:p w14:paraId="7522AA29" w14:textId="77777777" w:rsidR="006F0A16" w:rsidRDefault="006F0A16" w:rsidP="006F0A16">
      <w:pPr>
        <w:jc w:val="both"/>
        <w:rPr>
          <w:rFonts w:ascii="Calibri" w:hAnsi="Calibri"/>
          <w:color w:val="1F497D"/>
          <w:sz w:val="22"/>
          <w:szCs w:val="22"/>
          <w:lang w:val="es-ES"/>
        </w:rPr>
      </w:pPr>
    </w:p>
    <w:p w14:paraId="47FCE194" w14:textId="69459831" w:rsidR="006F0A16" w:rsidRPr="006F0A16" w:rsidRDefault="006F0A16" w:rsidP="006F0A16">
      <w:pPr>
        <w:jc w:val="both"/>
        <w:rPr>
          <w:rFonts w:ascii="Calibri" w:hAnsi="Calibri"/>
          <w:color w:val="1F497D"/>
          <w:sz w:val="22"/>
          <w:szCs w:val="22"/>
          <w:lang w:val="es-ES"/>
        </w:rPr>
      </w:pPr>
      <w:r w:rsidRPr="006F0A16">
        <w:rPr>
          <w:rFonts w:ascii="Calibri" w:hAnsi="Calibri"/>
          <w:color w:val="1F497D"/>
          <w:sz w:val="22"/>
          <w:szCs w:val="22"/>
          <w:lang w:val="es-ES"/>
        </w:rPr>
        <w:t xml:space="preserve">Todo el trabajo se desarrolla con </w:t>
      </w:r>
      <w:r w:rsidRPr="006F0A16">
        <w:rPr>
          <w:rFonts w:ascii="Calibri" w:hAnsi="Calibri"/>
          <w:b/>
          <w:bCs/>
          <w:color w:val="1F497D"/>
          <w:sz w:val="22"/>
          <w:szCs w:val="22"/>
          <w:lang w:val="es-ES"/>
        </w:rPr>
        <w:t>entusiasmo</w:t>
      </w:r>
      <w:r w:rsidRPr="006F0A16">
        <w:rPr>
          <w:rFonts w:ascii="Calibri" w:hAnsi="Calibri"/>
          <w:color w:val="1F497D"/>
          <w:sz w:val="22"/>
          <w:szCs w:val="22"/>
          <w:lang w:val="es-ES"/>
        </w:rPr>
        <w:t xml:space="preserve"> y siempre con carácter </w:t>
      </w:r>
      <w:r w:rsidRPr="006F0A16">
        <w:rPr>
          <w:rFonts w:ascii="Calibri" w:hAnsi="Calibri"/>
          <w:b/>
          <w:bCs/>
          <w:color w:val="1F497D"/>
          <w:sz w:val="22"/>
          <w:szCs w:val="22"/>
          <w:lang w:val="es-ES"/>
        </w:rPr>
        <w:t>motivador</w:t>
      </w:r>
      <w:r w:rsidRPr="006F0A16">
        <w:rPr>
          <w:rFonts w:ascii="Calibri" w:hAnsi="Calibri"/>
          <w:color w:val="1F497D"/>
          <w:sz w:val="22"/>
          <w:szCs w:val="22"/>
          <w:lang w:val="es-ES"/>
        </w:rPr>
        <w:t>, basado en el profundo conocimiento del mundo de la empresa de comercio</w:t>
      </w:r>
    </w:p>
    <w:p w14:paraId="0930A7C0" w14:textId="09867CEA" w:rsidR="00773332" w:rsidRDefault="0095441B" w:rsidP="00D62B4E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 xml:space="preserve">9.- </w:t>
      </w:r>
      <w:r w:rsidR="00684C3F">
        <w:rPr>
          <w:rFonts w:ascii="Calibri" w:hAnsi="Calibri"/>
          <w:b/>
          <w:color w:val="1F497D"/>
          <w:sz w:val="22"/>
          <w:szCs w:val="22"/>
        </w:rPr>
        <w:t>F</w:t>
      </w:r>
      <w:r>
        <w:rPr>
          <w:rFonts w:ascii="Calibri" w:hAnsi="Calibri"/>
          <w:b/>
          <w:color w:val="1F497D"/>
          <w:sz w:val="22"/>
          <w:szCs w:val="22"/>
        </w:rPr>
        <w:t>echas</w:t>
      </w:r>
      <w:r w:rsidR="00D62B4E">
        <w:rPr>
          <w:rFonts w:ascii="Calibri" w:hAnsi="Calibri"/>
          <w:b/>
          <w:color w:val="1F497D"/>
          <w:sz w:val="22"/>
          <w:szCs w:val="22"/>
        </w:rPr>
        <w:t xml:space="preserve">: </w:t>
      </w:r>
      <w:r w:rsidR="00423F9B" w:rsidRPr="004A19D8">
        <w:rPr>
          <w:rFonts w:ascii="Calibri" w:hAnsi="Calibri"/>
          <w:b/>
          <w:color w:val="1F497D"/>
          <w:sz w:val="22"/>
          <w:szCs w:val="22"/>
        </w:rPr>
        <w:t xml:space="preserve">Mayo- </w:t>
      </w:r>
      <w:r w:rsidR="00773332" w:rsidRPr="006F0A16">
        <w:rPr>
          <w:rFonts w:ascii="Calibri" w:hAnsi="Calibri"/>
          <w:color w:val="1F497D"/>
          <w:sz w:val="22"/>
          <w:szCs w:val="22"/>
          <w:u w:val="single"/>
        </w:rPr>
        <w:t>Tafalla</w:t>
      </w:r>
      <w:r w:rsidR="00423F9B" w:rsidRPr="004A19D8">
        <w:rPr>
          <w:rFonts w:ascii="Calibri" w:hAnsi="Calibri"/>
          <w:color w:val="1F497D"/>
          <w:sz w:val="22"/>
          <w:szCs w:val="22"/>
        </w:rPr>
        <w:t xml:space="preserve">, </w:t>
      </w:r>
      <w:r w:rsidR="00773332">
        <w:rPr>
          <w:rFonts w:ascii="Calibri" w:hAnsi="Calibri"/>
          <w:color w:val="1F497D"/>
          <w:sz w:val="22"/>
          <w:szCs w:val="22"/>
        </w:rPr>
        <w:t>semana del 6, presencial 6, 7 ,8</w:t>
      </w:r>
      <w:r w:rsidR="00423F9B" w:rsidRPr="004A19D8">
        <w:rPr>
          <w:rFonts w:ascii="Calibri" w:hAnsi="Calibri"/>
          <w:color w:val="1F497D"/>
          <w:sz w:val="22"/>
          <w:szCs w:val="22"/>
        </w:rPr>
        <w:t xml:space="preserve">. Tutorías </w:t>
      </w:r>
      <w:r w:rsidR="00684C3F">
        <w:rPr>
          <w:rFonts w:ascii="Calibri" w:hAnsi="Calibri"/>
          <w:color w:val="1F497D"/>
          <w:sz w:val="22"/>
          <w:szCs w:val="22"/>
        </w:rPr>
        <w:t xml:space="preserve"> 8,</w:t>
      </w:r>
      <w:r w:rsidR="00773332">
        <w:rPr>
          <w:rFonts w:ascii="Calibri" w:hAnsi="Calibri"/>
          <w:color w:val="1F497D"/>
          <w:sz w:val="22"/>
          <w:szCs w:val="22"/>
        </w:rPr>
        <w:t xml:space="preserve"> 9</w:t>
      </w:r>
      <w:r w:rsidR="00313D0B">
        <w:rPr>
          <w:rFonts w:ascii="Calibri" w:hAnsi="Calibri"/>
          <w:color w:val="1F497D"/>
          <w:sz w:val="22"/>
          <w:szCs w:val="22"/>
        </w:rPr>
        <w:t xml:space="preserve"> y 10</w:t>
      </w:r>
      <w:r w:rsidR="00773332">
        <w:rPr>
          <w:rFonts w:ascii="Calibri" w:hAnsi="Calibri"/>
          <w:color w:val="1F497D"/>
          <w:sz w:val="22"/>
          <w:szCs w:val="22"/>
        </w:rPr>
        <w:t>.</w:t>
      </w:r>
    </w:p>
    <w:p w14:paraId="780FEFA0" w14:textId="6F520577" w:rsidR="00B36185" w:rsidRDefault="0095441B" w:rsidP="00423F9B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 xml:space="preserve">10.- </w:t>
      </w:r>
      <w:r w:rsidR="00B36185" w:rsidRPr="00B36185">
        <w:rPr>
          <w:rFonts w:ascii="Calibri" w:hAnsi="Calibri"/>
          <w:b/>
          <w:color w:val="1F497D"/>
          <w:sz w:val="22"/>
          <w:szCs w:val="22"/>
        </w:rPr>
        <w:t xml:space="preserve">Horarios: </w:t>
      </w:r>
      <w:r w:rsidR="00056FF9">
        <w:rPr>
          <w:rFonts w:ascii="Calibri" w:hAnsi="Calibri"/>
          <w:color w:val="1F497D"/>
          <w:sz w:val="22"/>
          <w:szCs w:val="22"/>
        </w:rPr>
        <w:t>de 14.15 a 16.15</w:t>
      </w:r>
      <w:r w:rsidR="00B36185">
        <w:rPr>
          <w:rFonts w:ascii="Calibri" w:hAnsi="Calibri"/>
          <w:color w:val="1F497D"/>
          <w:sz w:val="22"/>
          <w:szCs w:val="22"/>
        </w:rPr>
        <w:t xml:space="preserve"> </w:t>
      </w:r>
    </w:p>
    <w:p w14:paraId="621955B5" w14:textId="77777777" w:rsidR="00D62B4E" w:rsidRDefault="00D62B4E" w:rsidP="00D62B4E">
      <w:pPr>
        <w:spacing w:before="100" w:beforeAutospacing="1" w:after="100" w:afterAutospacing="1"/>
        <w:rPr>
          <w:rFonts w:ascii="Calibri" w:hAnsi="Calibri"/>
          <w:b/>
          <w:color w:val="1F497D"/>
          <w:sz w:val="22"/>
          <w:szCs w:val="22"/>
        </w:rPr>
      </w:pPr>
      <w:r w:rsidRPr="00D62B4E">
        <w:rPr>
          <w:rFonts w:ascii="Calibri" w:hAnsi="Calibri"/>
          <w:b/>
          <w:color w:val="1F497D"/>
          <w:sz w:val="22"/>
          <w:szCs w:val="22"/>
        </w:rPr>
        <w:t xml:space="preserve">11.- </w:t>
      </w:r>
      <w:r w:rsidRPr="005F180B">
        <w:rPr>
          <w:rFonts w:ascii="Calibri" w:hAnsi="Calibri"/>
          <w:b/>
          <w:color w:val="1F497D"/>
          <w:sz w:val="22"/>
          <w:szCs w:val="22"/>
        </w:rPr>
        <w:t>Lugar de impartición:</w:t>
      </w:r>
      <w:r>
        <w:rPr>
          <w:rFonts w:ascii="Calibri" w:hAnsi="Calibri"/>
          <w:b/>
          <w:color w:val="1F497D"/>
          <w:sz w:val="22"/>
          <w:szCs w:val="22"/>
        </w:rPr>
        <w:t xml:space="preserve"> </w:t>
      </w:r>
    </w:p>
    <w:p w14:paraId="00F9EE01" w14:textId="77777777" w:rsidR="00D62B4E" w:rsidRPr="00D62B4E" w:rsidRDefault="00D62B4E" w:rsidP="00D62B4E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i/>
          <w:color w:val="1F497D"/>
          <w:sz w:val="22"/>
          <w:szCs w:val="22"/>
          <w:u w:val="single"/>
        </w:rPr>
      </w:pPr>
      <w:r w:rsidRPr="00D62B4E">
        <w:rPr>
          <w:rFonts w:ascii="Calibri" w:hAnsi="Calibri"/>
          <w:i/>
          <w:color w:val="1F497D"/>
          <w:sz w:val="22"/>
          <w:szCs w:val="22"/>
          <w:u w:val="single"/>
        </w:rPr>
        <w:t>Oficina CaixaBank Store de Tafalla.</w:t>
      </w:r>
    </w:p>
    <w:p w14:paraId="0F2C4966" w14:textId="77777777" w:rsidR="00D62B4E" w:rsidRPr="004E1DF4" w:rsidRDefault="00D62B4E" w:rsidP="00D62B4E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b/>
          <w:color w:val="1F497D"/>
          <w:sz w:val="22"/>
          <w:szCs w:val="22"/>
        </w:rPr>
      </w:pPr>
      <w:r w:rsidRPr="004E1DF4">
        <w:rPr>
          <w:rFonts w:ascii="Calibri" w:hAnsi="Calibri"/>
          <w:b/>
          <w:color w:val="1F497D"/>
          <w:sz w:val="22"/>
          <w:szCs w:val="22"/>
        </w:rPr>
        <w:t xml:space="preserve">Dirección: </w:t>
      </w:r>
      <w:r>
        <w:rPr>
          <w:rFonts w:ascii="Calibri" w:hAnsi="Calibri"/>
          <w:color w:val="1F497D"/>
          <w:sz w:val="22"/>
          <w:szCs w:val="22"/>
        </w:rPr>
        <w:t>Av. Severino Fernández nº 8.</w:t>
      </w:r>
    </w:p>
    <w:p w14:paraId="6C38E9DD" w14:textId="77777777" w:rsidR="00FC15BB" w:rsidRDefault="00FC15BB" w:rsidP="00D9370A">
      <w:pPr>
        <w:jc w:val="both"/>
        <w:rPr>
          <w:rFonts w:ascii="Calibri" w:hAnsi="Calibri"/>
          <w:b/>
          <w:color w:val="1F497D"/>
          <w:sz w:val="22"/>
          <w:szCs w:val="22"/>
        </w:rPr>
      </w:pPr>
    </w:p>
    <w:p w14:paraId="5F08F939" w14:textId="172DD3A8" w:rsidR="0042682F" w:rsidRDefault="00766BBB" w:rsidP="00D9370A">
      <w:pPr>
        <w:jc w:val="both"/>
        <w:rPr>
          <w:rFonts w:ascii="Calibri" w:hAnsi="Calibri"/>
          <w:b/>
          <w:color w:val="1F497D"/>
          <w:sz w:val="22"/>
          <w:szCs w:val="22"/>
        </w:rPr>
      </w:pPr>
      <w:r w:rsidRPr="000B7D4C">
        <w:rPr>
          <w:rStyle w:val="Hipervnculo"/>
          <w:rFonts w:ascii="Calibri" w:hAnsi="Calibri"/>
          <w:b/>
          <w:sz w:val="22"/>
          <w:szCs w:val="22"/>
          <w:highlight w:val="cyan"/>
        </w:rPr>
        <w:t xml:space="preserve">LINK </w:t>
      </w:r>
      <w:hyperlink r:id="rId8" w:history="1">
        <w:r w:rsidR="0042682F" w:rsidRPr="000B7D4C">
          <w:rPr>
            <w:rStyle w:val="Hipervnculo"/>
            <w:rFonts w:ascii="Calibri" w:hAnsi="Calibri"/>
            <w:b/>
            <w:sz w:val="22"/>
            <w:szCs w:val="22"/>
            <w:highlight w:val="cyan"/>
          </w:rPr>
          <w:t>INSCRIPCIONES</w:t>
        </w:r>
      </w:hyperlink>
      <w:r w:rsidR="0042682F">
        <w:rPr>
          <w:rFonts w:ascii="Calibri" w:hAnsi="Calibri"/>
          <w:b/>
          <w:color w:val="1F497D"/>
          <w:sz w:val="22"/>
          <w:szCs w:val="22"/>
        </w:rPr>
        <w:t xml:space="preserve"> </w:t>
      </w:r>
    </w:p>
    <w:p w14:paraId="4F6081DC" w14:textId="77777777" w:rsidR="00766BBB" w:rsidRDefault="00766BBB" w:rsidP="00D9370A">
      <w:pPr>
        <w:jc w:val="both"/>
        <w:rPr>
          <w:rFonts w:ascii="Calibri" w:hAnsi="Calibri"/>
          <w:b/>
          <w:color w:val="1F497D"/>
          <w:sz w:val="22"/>
          <w:szCs w:val="22"/>
        </w:rPr>
      </w:pPr>
      <w:bookmarkStart w:id="0" w:name="_GoBack"/>
      <w:bookmarkEnd w:id="0"/>
    </w:p>
    <w:p w14:paraId="4462A3AC" w14:textId="77777777" w:rsidR="00766BBB" w:rsidRDefault="00766BBB" w:rsidP="00D9370A">
      <w:pPr>
        <w:jc w:val="both"/>
        <w:rPr>
          <w:rFonts w:ascii="Calibri" w:hAnsi="Calibri"/>
          <w:b/>
          <w:color w:val="1F497D"/>
          <w:sz w:val="22"/>
          <w:szCs w:val="22"/>
        </w:rPr>
      </w:pPr>
    </w:p>
    <w:p w14:paraId="4432C83E" w14:textId="22B5B5E0" w:rsidR="00E7586E" w:rsidRPr="009A3BB2" w:rsidRDefault="00FC15BB" w:rsidP="00D9370A">
      <w:pPr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C</w:t>
      </w:r>
      <w:r w:rsidR="009A3BB2" w:rsidRPr="009A3BB2">
        <w:rPr>
          <w:rFonts w:ascii="Calibri" w:hAnsi="Calibri"/>
          <w:b/>
          <w:color w:val="1F497D"/>
          <w:sz w:val="22"/>
          <w:szCs w:val="22"/>
        </w:rPr>
        <w:t>on la c</w:t>
      </w:r>
      <w:r w:rsidR="009A3BB2">
        <w:rPr>
          <w:rFonts w:ascii="Calibri" w:hAnsi="Calibri"/>
          <w:b/>
          <w:color w:val="1F497D"/>
          <w:sz w:val="22"/>
          <w:szCs w:val="22"/>
        </w:rPr>
        <w:t xml:space="preserve">olaboración de: </w:t>
      </w:r>
      <w:r w:rsidR="00F02677">
        <w:rPr>
          <w:rFonts w:ascii="Calibri" w:hAnsi="Calibri"/>
          <w:b/>
          <w:noProof/>
          <w:color w:val="1F497D"/>
          <w:sz w:val="22"/>
          <w:szCs w:val="22"/>
          <w:lang w:val="es-ES" w:eastAsia="es-ES"/>
        </w:rPr>
        <w:t xml:space="preserve"> </w:t>
      </w:r>
      <w:r w:rsidR="009A3BB2">
        <w:rPr>
          <w:rFonts w:ascii="Calibri" w:hAnsi="Calibri"/>
          <w:b/>
          <w:noProof/>
          <w:color w:val="1F497D"/>
          <w:sz w:val="22"/>
          <w:szCs w:val="22"/>
          <w:lang w:val="es-ES" w:eastAsia="es-ES"/>
        </w:rPr>
        <w:drawing>
          <wp:inline distT="0" distB="0" distL="0" distR="0" wp14:anchorId="1F466465" wp14:editId="0A883EA9">
            <wp:extent cx="1789043" cy="534385"/>
            <wp:effectExtent l="0" t="0" r="1905" b="0"/>
            <wp:docPr id="4" name="Imagen 4" descr="C:\Users\Inma\Pictures\LOGOS\LOGO CAIXABANK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ma\Pictures\LOGOS\LOGO CAIXABANK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12" cy="53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677">
        <w:rPr>
          <w:rFonts w:ascii="Calibri" w:hAnsi="Calibri"/>
          <w:b/>
          <w:noProof/>
          <w:color w:val="1F497D"/>
          <w:sz w:val="22"/>
          <w:szCs w:val="22"/>
          <w:lang w:val="es-ES" w:eastAsia="es-ES"/>
        </w:rPr>
        <w:t xml:space="preserve">    </w:t>
      </w:r>
      <w:r w:rsidR="00F02677">
        <w:rPr>
          <w:rFonts w:ascii="Calibri" w:hAnsi="Calibri"/>
          <w:b/>
          <w:noProof/>
          <w:color w:val="1F497D"/>
          <w:sz w:val="22"/>
          <w:szCs w:val="22"/>
          <w:lang w:val="es-ES" w:eastAsia="es-ES"/>
        </w:rPr>
        <w:drawing>
          <wp:inline distT="0" distB="0" distL="0" distR="0" wp14:anchorId="35D76762" wp14:editId="23A5E90E">
            <wp:extent cx="1542553" cy="359843"/>
            <wp:effectExtent l="0" t="0" r="635" b="2540"/>
            <wp:docPr id="6" name="Imagen 6" descr="C:\Users\Inma\Pictures\GN2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ma\Pictures\GN2we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41" cy="35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91F8F" w14:textId="7BC01788" w:rsidR="00D9370A" w:rsidRPr="00423F9B" w:rsidRDefault="00F642FB" w:rsidP="00D9370A">
      <w:pPr>
        <w:jc w:val="both"/>
        <w:rPr>
          <w:rFonts w:ascii="Arial" w:hAnsi="Arial" w:cs="Arial"/>
          <w:lang w:val="es-ES"/>
        </w:rPr>
      </w:pPr>
      <w:r w:rsidRPr="00D9370A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54CEFDE" wp14:editId="2676D395">
            <wp:simplePos x="0" y="0"/>
            <wp:positionH relativeFrom="column">
              <wp:posOffset>6265932</wp:posOffset>
            </wp:positionH>
            <wp:positionV relativeFrom="paragraph">
              <wp:posOffset>8223679</wp:posOffset>
            </wp:positionV>
            <wp:extent cx="652006" cy="796337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70" cy="80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370A" w:rsidRPr="00423F9B" w:rsidSect="00291201">
      <w:headerReference w:type="default" r:id="rId12"/>
      <w:footerReference w:type="default" r:id="rId13"/>
      <w:pgSz w:w="11900" w:h="16840"/>
      <w:pgMar w:top="397" w:right="851" w:bottom="39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8700D" w14:textId="77777777" w:rsidR="007B7985" w:rsidRDefault="007B7985" w:rsidP="00D9370A">
      <w:r>
        <w:separator/>
      </w:r>
    </w:p>
  </w:endnote>
  <w:endnote w:type="continuationSeparator" w:id="0">
    <w:p w14:paraId="03857518" w14:textId="77777777" w:rsidR="007B7985" w:rsidRDefault="007B7985" w:rsidP="00D9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738E" w14:textId="1CF4A138" w:rsidR="00B0561B" w:rsidRPr="00291201" w:rsidRDefault="00122A8B">
    <w:pPr>
      <w:pStyle w:val="Piedepgina"/>
      <w:rPr>
        <w:rFonts w:ascii="Arial" w:hAnsi="Arial" w:cs="Arial"/>
        <w:sz w:val="14"/>
        <w:szCs w:val="14"/>
      </w:rPr>
    </w:pPr>
    <w:r w:rsidRPr="00D9370A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16088BD" wp14:editId="6EE14580">
          <wp:simplePos x="0" y="0"/>
          <wp:positionH relativeFrom="column">
            <wp:posOffset>6319796</wp:posOffset>
          </wp:positionH>
          <wp:positionV relativeFrom="paragraph">
            <wp:posOffset>-266948</wp:posOffset>
          </wp:positionV>
          <wp:extent cx="605155" cy="739140"/>
          <wp:effectExtent l="0" t="0" r="4445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61B" w:rsidRPr="00291201">
      <w:rPr>
        <w:rFonts w:ascii="Arial" w:hAnsi="Arial" w:cs="Arial"/>
        <w:sz w:val="14"/>
        <w:szCs w:val="14"/>
      </w:rPr>
      <w:t>Comerciantes de Navarra | Nafarroako Merkatari Elkartea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14:paraId="79FEF83B" w14:textId="77777777" w:rsidR="0010532E" w:rsidRPr="00291201" w:rsidRDefault="0010532E" w:rsidP="0010532E">
    <w:pPr>
      <w:rPr>
        <w:rFonts w:ascii="Arial" w:eastAsia="Times New Roman" w:hAnsi="Arial" w:cs="Arial"/>
        <w:sz w:val="14"/>
        <w:szCs w:val="14"/>
        <w:lang w:eastAsia="es-ES_tradnl"/>
      </w:rPr>
    </w:pPr>
    <w:r w:rsidRPr="00291201">
      <w:rPr>
        <w:rFonts w:ascii="Arial" w:eastAsia="Times New Roman" w:hAnsi="Arial" w:cs="Arial"/>
        <w:sz w:val="14"/>
        <w:szCs w:val="14"/>
        <w:lang w:eastAsia="es-ES_tradnl"/>
      </w:rPr>
      <w:t>Calle Dr. Huarte, 3,  31003 Pamplona, Navarra</w:t>
    </w:r>
  </w:p>
  <w:p w14:paraId="3EEDCA76" w14:textId="77777777" w:rsidR="0010532E" w:rsidRPr="00291201" w:rsidRDefault="0010532E" w:rsidP="0010532E">
    <w:pPr>
      <w:rPr>
        <w:rFonts w:ascii="Arial" w:eastAsia="Times New Roman" w:hAnsi="Arial" w:cs="Arial"/>
        <w:sz w:val="14"/>
        <w:szCs w:val="14"/>
        <w:lang w:eastAsia="es-ES_tradnl"/>
      </w:rPr>
    </w:pPr>
    <w:r w:rsidRPr="00291201">
      <w:rPr>
        <w:rFonts w:ascii="Arial" w:eastAsia="Times New Roman" w:hAnsi="Arial" w:cs="Arial"/>
        <w:sz w:val="14"/>
        <w:szCs w:val="14"/>
        <w:lang w:eastAsia="es-ES_tradnl"/>
      </w:rPr>
      <w:t>T. 948 263 300 | F. 948 177 662</w:t>
    </w:r>
  </w:p>
  <w:p w14:paraId="437CE862" w14:textId="77777777" w:rsidR="0010532E" w:rsidRPr="00291201" w:rsidRDefault="007B7985" w:rsidP="0010532E">
    <w:pPr>
      <w:rPr>
        <w:rFonts w:ascii="Arial" w:eastAsia="Times New Roman" w:hAnsi="Arial" w:cs="Arial"/>
        <w:sz w:val="14"/>
        <w:szCs w:val="14"/>
        <w:lang w:eastAsia="es-ES_tradnl"/>
      </w:rPr>
    </w:pPr>
    <w:hyperlink r:id="rId2" w:history="1">
      <w:r w:rsidR="0010532E" w:rsidRPr="00291201">
        <w:rPr>
          <w:rStyle w:val="Hipervnculo"/>
          <w:rFonts w:ascii="Arial" w:eastAsia="Times New Roman" w:hAnsi="Arial" w:cs="Arial"/>
          <w:sz w:val="14"/>
          <w:szCs w:val="14"/>
          <w:lang w:eastAsia="es-ES_tradnl"/>
        </w:rPr>
        <w:t>info@comerciantesdenavarra.com</w:t>
      </w:r>
    </w:hyperlink>
  </w:p>
  <w:p w14:paraId="29EBD770" w14:textId="77777777" w:rsidR="0010532E" w:rsidRPr="00291201" w:rsidRDefault="007B7985" w:rsidP="0010532E">
    <w:pPr>
      <w:rPr>
        <w:rFonts w:ascii="Arial" w:eastAsia="Times New Roman" w:hAnsi="Arial" w:cs="Arial"/>
        <w:sz w:val="14"/>
        <w:szCs w:val="14"/>
        <w:lang w:eastAsia="es-ES_tradnl"/>
      </w:rPr>
    </w:pPr>
    <w:hyperlink r:id="rId3" w:history="1">
      <w:r w:rsidR="0010532E" w:rsidRPr="00291201">
        <w:rPr>
          <w:rStyle w:val="Hipervnculo"/>
          <w:rFonts w:ascii="Arial" w:eastAsia="Times New Roman" w:hAnsi="Arial" w:cs="Arial"/>
          <w:sz w:val="14"/>
          <w:szCs w:val="14"/>
          <w:lang w:eastAsia="es-ES_tradnl"/>
        </w:rPr>
        <w:t>www.comerciantesdenavarra.com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76742" w14:textId="77777777" w:rsidR="007B7985" w:rsidRDefault="007B7985" w:rsidP="00D9370A">
      <w:r>
        <w:separator/>
      </w:r>
    </w:p>
  </w:footnote>
  <w:footnote w:type="continuationSeparator" w:id="0">
    <w:p w14:paraId="32273FC6" w14:textId="77777777" w:rsidR="007B7985" w:rsidRDefault="007B7985" w:rsidP="00D93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3A284" w14:textId="11C4A8B4" w:rsidR="00F5520A" w:rsidRDefault="00E7586E" w:rsidP="00291201">
    <w:pPr>
      <w:pStyle w:val="Encabezado"/>
      <w:tabs>
        <w:tab w:val="clear" w:pos="4252"/>
        <w:tab w:val="clear" w:pos="8504"/>
        <w:tab w:val="center" w:pos="5099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AA2E659" wp14:editId="17BC7D96">
          <wp:simplePos x="0" y="0"/>
          <wp:positionH relativeFrom="column">
            <wp:posOffset>5811520</wp:posOffset>
          </wp:positionH>
          <wp:positionV relativeFrom="paragraph">
            <wp:posOffset>-187325</wp:posOffset>
          </wp:positionV>
          <wp:extent cx="1108075" cy="5803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mode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20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D3B"/>
    <w:multiLevelType w:val="hybridMultilevel"/>
    <w:tmpl w:val="3EAA6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45B3"/>
    <w:multiLevelType w:val="hybridMultilevel"/>
    <w:tmpl w:val="5F0CCF28"/>
    <w:lvl w:ilvl="0" w:tplc="DD78D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675AC">
      <w:start w:val="12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CC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C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E7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E2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25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07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697177"/>
    <w:multiLevelType w:val="hybridMultilevel"/>
    <w:tmpl w:val="3F342454"/>
    <w:lvl w:ilvl="0" w:tplc="02D03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82538">
      <w:start w:val="21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42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89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87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26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C1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40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21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1D72F8"/>
    <w:multiLevelType w:val="hybridMultilevel"/>
    <w:tmpl w:val="CA34A0C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75AC">
      <w:start w:val="12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CC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C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E7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E2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25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07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132D67"/>
    <w:multiLevelType w:val="hybridMultilevel"/>
    <w:tmpl w:val="D08E96DA"/>
    <w:lvl w:ilvl="0" w:tplc="458EC49A">
      <w:start w:val="1"/>
      <w:numFmt w:val="decimal"/>
      <w:lvlText w:val="%1."/>
      <w:lvlJc w:val="left"/>
      <w:pPr>
        <w:ind w:left="700" w:hanging="360"/>
      </w:pPr>
      <w:rPr>
        <w:rFonts w:ascii="Arial" w:hAnsi="Arial" w:cs="Arial" w:hint="default"/>
        <w:b/>
        <w:color w:val="666666"/>
      </w:rPr>
    </w:lvl>
    <w:lvl w:ilvl="1" w:tplc="0C0A0019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455D4304"/>
    <w:multiLevelType w:val="hybridMultilevel"/>
    <w:tmpl w:val="6EE60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A3379"/>
    <w:multiLevelType w:val="hybridMultilevel"/>
    <w:tmpl w:val="B5E0F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D61C6"/>
    <w:multiLevelType w:val="hybridMultilevel"/>
    <w:tmpl w:val="54244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0A"/>
    <w:rsid w:val="00017DA1"/>
    <w:rsid w:val="0005334F"/>
    <w:rsid w:val="00056FF9"/>
    <w:rsid w:val="00064D33"/>
    <w:rsid w:val="00074142"/>
    <w:rsid w:val="0009029B"/>
    <w:rsid w:val="000B7D4C"/>
    <w:rsid w:val="0010532E"/>
    <w:rsid w:val="00122A8B"/>
    <w:rsid w:val="001933CD"/>
    <w:rsid w:val="001B0D68"/>
    <w:rsid w:val="001B7D1E"/>
    <w:rsid w:val="00201354"/>
    <w:rsid w:val="002043DA"/>
    <w:rsid w:val="00247DBF"/>
    <w:rsid w:val="00250005"/>
    <w:rsid w:val="00257CEA"/>
    <w:rsid w:val="00291201"/>
    <w:rsid w:val="002C3893"/>
    <w:rsid w:val="002E1724"/>
    <w:rsid w:val="00313D0B"/>
    <w:rsid w:val="00316734"/>
    <w:rsid w:val="003359B3"/>
    <w:rsid w:val="003D5CE9"/>
    <w:rsid w:val="003E1675"/>
    <w:rsid w:val="0040645A"/>
    <w:rsid w:val="00423F9B"/>
    <w:rsid w:val="0042682F"/>
    <w:rsid w:val="004734A7"/>
    <w:rsid w:val="004A19D8"/>
    <w:rsid w:val="004E28BA"/>
    <w:rsid w:val="004F2B0C"/>
    <w:rsid w:val="006625A4"/>
    <w:rsid w:val="00684C3F"/>
    <w:rsid w:val="006D325F"/>
    <w:rsid w:val="006E0881"/>
    <w:rsid w:val="006F0A16"/>
    <w:rsid w:val="0072796E"/>
    <w:rsid w:val="0076045C"/>
    <w:rsid w:val="00766BBB"/>
    <w:rsid w:val="00773332"/>
    <w:rsid w:val="007756AA"/>
    <w:rsid w:val="007A45BC"/>
    <w:rsid w:val="007B7985"/>
    <w:rsid w:val="00813DE9"/>
    <w:rsid w:val="00851551"/>
    <w:rsid w:val="00855554"/>
    <w:rsid w:val="00876D4F"/>
    <w:rsid w:val="008A2C8A"/>
    <w:rsid w:val="008D4F0C"/>
    <w:rsid w:val="009137F8"/>
    <w:rsid w:val="0095441B"/>
    <w:rsid w:val="009A3BB2"/>
    <w:rsid w:val="009B106C"/>
    <w:rsid w:val="009C0346"/>
    <w:rsid w:val="009F0B69"/>
    <w:rsid w:val="00A01416"/>
    <w:rsid w:val="00A31613"/>
    <w:rsid w:val="00A84795"/>
    <w:rsid w:val="00AB0E38"/>
    <w:rsid w:val="00AD1C64"/>
    <w:rsid w:val="00B0561B"/>
    <w:rsid w:val="00B36185"/>
    <w:rsid w:val="00B70E67"/>
    <w:rsid w:val="00B76610"/>
    <w:rsid w:val="00C24259"/>
    <w:rsid w:val="00C361ED"/>
    <w:rsid w:val="00C87DCB"/>
    <w:rsid w:val="00CB0447"/>
    <w:rsid w:val="00CC4D80"/>
    <w:rsid w:val="00CE1818"/>
    <w:rsid w:val="00D3585C"/>
    <w:rsid w:val="00D46B8F"/>
    <w:rsid w:val="00D55571"/>
    <w:rsid w:val="00D62B4E"/>
    <w:rsid w:val="00D9370A"/>
    <w:rsid w:val="00DB183C"/>
    <w:rsid w:val="00DF0C86"/>
    <w:rsid w:val="00E12A9D"/>
    <w:rsid w:val="00E73FDF"/>
    <w:rsid w:val="00E7586E"/>
    <w:rsid w:val="00E87A9B"/>
    <w:rsid w:val="00EB22D6"/>
    <w:rsid w:val="00EC6C36"/>
    <w:rsid w:val="00F02677"/>
    <w:rsid w:val="00F5520A"/>
    <w:rsid w:val="00F57862"/>
    <w:rsid w:val="00F642FB"/>
    <w:rsid w:val="00F70651"/>
    <w:rsid w:val="00F74EF2"/>
    <w:rsid w:val="00F80891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31B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37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7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70A"/>
  </w:style>
  <w:style w:type="paragraph" w:styleId="Piedepgina">
    <w:name w:val="footer"/>
    <w:basedOn w:val="Normal"/>
    <w:link w:val="PiedepginaCar"/>
    <w:uiPriority w:val="99"/>
    <w:unhideWhenUsed/>
    <w:rsid w:val="00D937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0A"/>
  </w:style>
  <w:style w:type="character" w:customStyle="1" w:styleId="Ttulo1Car">
    <w:name w:val="Título 1 Car"/>
    <w:basedOn w:val="Fuentedeprrafopredeter"/>
    <w:link w:val="Ttulo1"/>
    <w:uiPriority w:val="9"/>
    <w:rsid w:val="00D93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dresswrapper">
    <w:name w:val="address_wrapper"/>
    <w:basedOn w:val="Fuentedeprrafopredeter"/>
    <w:rsid w:val="0010532E"/>
  </w:style>
  <w:style w:type="character" w:styleId="Hipervnculo">
    <w:name w:val="Hyperlink"/>
    <w:basedOn w:val="Fuentedeprrafopredeter"/>
    <w:uiPriority w:val="99"/>
    <w:unhideWhenUsed/>
    <w:rsid w:val="0010532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8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4064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84C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1C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37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7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70A"/>
  </w:style>
  <w:style w:type="paragraph" w:styleId="Piedepgina">
    <w:name w:val="footer"/>
    <w:basedOn w:val="Normal"/>
    <w:link w:val="PiedepginaCar"/>
    <w:uiPriority w:val="99"/>
    <w:unhideWhenUsed/>
    <w:rsid w:val="00D937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0A"/>
  </w:style>
  <w:style w:type="character" w:customStyle="1" w:styleId="Ttulo1Car">
    <w:name w:val="Título 1 Car"/>
    <w:basedOn w:val="Fuentedeprrafopredeter"/>
    <w:link w:val="Ttulo1"/>
    <w:uiPriority w:val="9"/>
    <w:rsid w:val="00D93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dresswrapper">
    <w:name w:val="address_wrapper"/>
    <w:basedOn w:val="Fuentedeprrafopredeter"/>
    <w:rsid w:val="0010532E"/>
  </w:style>
  <w:style w:type="character" w:styleId="Hipervnculo">
    <w:name w:val="Hyperlink"/>
    <w:basedOn w:val="Fuentedeprrafopredeter"/>
    <w:uiPriority w:val="99"/>
    <w:unhideWhenUsed/>
    <w:rsid w:val="0010532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8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4064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84C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1C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W6oXdmLY_LssrWBGOa1MmJf1Oo1WIrMVfX6dFVnZpoQeZcA/viewfor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erciantesdenavarra.com" TargetMode="External"/><Relationship Id="rId2" Type="http://schemas.openxmlformats.org/officeDocument/2006/relationships/hyperlink" Target="mailto:info@comerciantesdenavarra.com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/>
      <vt:lpstr/>
      <vt:lpstr>Título de la carta</vt:lpstr>
    </vt:vector>
  </TitlesOfParts>
  <Company>Hewlett-Packard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Rodrigo</dc:creator>
  <cp:lastModifiedBy>Inma</cp:lastModifiedBy>
  <cp:revision>13</cp:revision>
  <cp:lastPrinted>2019-03-14T16:58:00Z</cp:lastPrinted>
  <dcterms:created xsi:type="dcterms:W3CDTF">2019-03-21T16:18:00Z</dcterms:created>
  <dcterms:modified xsi:type="dcterms:W3CDTF">2019-04-11T09:17:00Z</dcterms:modified>
</cp:coreProperties>
</file>